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46" w:rsidRDefault="006C3046" w:rsidP="006C3046">
      <w:pPr>
        <w:jc w:val="center"/>
        <w:rPr>
          <w:b/>
        </w:rPr>
      </w:pPr>
      <w:bookmarkStart w:id="0" w:name="_GoBack"/>
      <w:r>
        <w:rPr>
          <w:b/>
        </w:rPr>
        <w:t>РОССИЙСКАЯ ФЕДЕРАЦИЯ</w:t>
      </w:r>
    </w:p>
    <w:p w:rsidR="006C3046" w:rsidRDefault="006C3046" w:rsidP="006C3046">
      <w:pPr>
        <w:jc w:val="center"/>
        <w:rPr>
          <w:b/>
        </w:rPr>
      </w:pPr>
      <w:r>
        <w:rPr>
          <w:b/>
        </w:rPr>
        <w:t>ИРКУТСКАЯ ОБЛАСТЬ</w:t>
      </w:r>
    </w:p>
    <w:p w:rsidR="006C3046" w:rsidRDefault="006C3046" w:rsidP="006C3046">
      <w:pPr>
        <w:jc w:val="center"/>
        <w:rPr>
          <w:b/>
        </w:rPr>
      </w:pPr>
      <w:r>
        <w:rPr>
          <w:b/>
        </w:rPr>
        <w:t>СЛЮДЯНСКИЙ РАЙОН</w:t>
      </w:r>
    </w:p>
    <w:p w:rsidR="006C3046" w:rsidRDefault="006C3046" w:rsidP="006C3046">
      <w:pPr>
        <w:jc w:val="center"/>
        <w:rPr>
          <w:b/>
        </w:rPr>
      </w:pPr>
      <w:r>
        <w:rPr>
          <w:b/>
        </w:rPr>
        <w:t>АДМИНИСТРАЦИЯ</w:t>
      </w:r>
    </w:p>
    <w:p w:rsidR="006C3046" w:rsidRDefault="006C3046" w:rsidP="006C3046">
      <w:pPr>
        <w:jc w:val="center"/>
        <w:rPr>
          <w:b/>
        </w:rPr>
      </w:pPr>
      <w:r>
        <w:rPr>
          <w:b/>
        </w:rPr>
        <w:t>НОВОСНЕЖНИНСКОГО</w:t>
      </w:r>
      <w:r>
        <w:rPr>
          <w:b/>
          <w:bCs/>
        </w:rPr>
        <w:t xml:space="preserve"> СЕЛЬСКОГО П</w:t>
      </w:r>
      <w:r>
        <w:rPr>
          <w:b/>
        </w:rPr>
        <w:t>ОСЕЛЕНИЯ</w:t>
      </w:r>
    </w:p>
    <w:p w:rsidR="006C3046" w:rsidRDefault="006C3046" w:rsidP="006C3046">
      <w:pPr>
        <w:jc w:val="center"/>
        <w:rPr>
          <w:b/>
        </w:rPr>
      </w:pPr>
    </w:p>
    <w:p w:rsidR="006C3046" w:rsidRDefault="006C3046" w:rsidP="006C3046">
      <w:pPr>
        <w:jc w:val="center"/>
        <w:rPr>
          <w:b/>
        </w:rPr>
      </w:pPr>
      <w:r>
        <w:rPr>
          <w:b/>
        </w:rPr>
        <w:t>ПОСТАНОВЛЕНИЕ</w:t>
      </w:r>
    </w:p>
    <w:p w:rsidR="006C3046" w:rsidRDefault="006C3046" w:rsidP="006C3046">
      <w:pPr>
        <w:jc w:val="center"/>
        <w:rPr>
          <w:b/>
        </w:rPr>
      </w:pPr>
    </w:p>
    <w:p w:rsidR="006C3046" w:rsidRDefault="006C3046" w:rsidP="006C3046">
      <w:pPr>
        <w:rPr>
          <w:b/>
        </w:rPr>
      </w:pPr>
      <w:r>
        <w:t xml:space="preserve"> </w:t>
      </w:r>
    </w:p>
    <w:p w:rsidR="006C3046" w:rsidRDefault="006C3046" w:rsidP="006C3046">
      <w:pPr>
        <w:spacing w:line="276" w:lineRule="auto"/>
        <w:rPr>
          <w:b/>
        </w:rPr>
      </w:pPr>
      <w:r>
        <w:rPr>
          <w:b/>
        </w:rPr>
        <w:t xml:space="preserve"> От 10.01.2023г. № 07</w:t>
      </w:r>
    </w:p>
    <w:p w:rsidR="006C3046" w:rsidRDefault="006C3046" w:rsidP="006C3046">
      <w:pPr>
        <w:rPr>
          <w:b/>
          <w:bCs/>
        </w:rPr>
      </w:pPr>
      <w:r>
        <w:rPr>
          <w:b/>
          <w:bCs/>
        </w:rPr>
        <w:t>«О включении мероприятий по обеспечению</w:t>
      </w:r>
    </w:p>
    <w:p w:rsidR="006C3046" w:rsidRDefault="006C3046" w:rsidP="006C3046">
      <w:pPr>
        <w:rPr>
          <w:b/>
          <w:bCs/>
        </w:rPr>
      </w:pPr>
      <w:r>
        <w:rPr>
          <w:b/>
          <w:bCs/>
        </w:rPr>
        <w:t>пожарной безопасности в планы, схемы</w:t>
      </w:r>
    </w:p>
    <w:p w:rsidR="006C3046" w:rsidRDefault="006C3046" w:rsidP="006C3046">
      <w:pPr>
        <w:rPr>
          <w:b/>
          <w:bCs/>
        </w:rPr>
      </w:pPr>
      <w:r>
        <w:rPr>
          <w:b/>
          <w:bCs/>
        </w:rPr>
        <w:t xml:space="preserve">и программы развития территории </w:t>
      </w:r>
      <w:proofErr w:type="spellStart"/>
      <w:r>
        <w:rPr>
          <w:b/>
          <w:bCs/>
        </w:rPr>
        <w:t>Новоснежнинского</w:t>
      </w:r>
      <w:proofErr w:type="spellEnd"/>
    </w:p>
    <w:p w:rsidR="006C3046" w:rsidRDefault="006C3046" w:rsidP="006C3046">
      <w:pPr>
        <w:rPr>
          <w:b/>
          <w:bCs/>
        </w:rPr>
      </w:pPr>
      <w:r>
        <w:rPr>
          <w:b/>
          <w:bCs/>
        </w:rPr>
        <w:t>муниципального образования на 2024г.</w:t>
      </w:r>
    </w:p>
    <w:p w:rsidR="006C3046" w:rsidRDefault="006C3046" w:rsidP="006C3046">
      <w:pPr>
        <w:rPr>
          <w:b/>
          <w:bCs/>
        </w:rPr>
      </w:pPr>
    </w:p>
    <w:p w:rsidR="006C3046" w:rsidRDefault="006C3046" w:rsidP="006C3046">
      <w:pPr>
        <w:spacing w:before="100" w:beforeAutospacing="1" w:after="100" w:afterAutospacing="1"/>
        <w:jc w:val="both"/>
      </w:pPr>
      <w:r>
        <w:t xml:space="preserve">В целях усиления противопожарной защиты объектов и населенных пунктов   </w:t>
      </w:r>
      <w:proofErr w:type="spellStart"/>
      <w:r>
        <w:t>Новоснежнинского</w:t>
      </w:r>
      <w:proofErr w:type="spellEnd"/>
      <w:r>
        <w:t xml:space="preserve"> сельского поселения   и во исполнение Федерального закона от 21 декабря 1994 года № 69-ФЗ </w:t>
      </w:r>
      <w:proofErr w:type="gramStart"/>
      <w:r>
        <w:t>« О</w:t>
      </w:r>
      <w:proofErr w:type="gramEnd"/>
      <w:r>
        <w:t xml:space="preserve"> пожарной безопасности», ст.10 Устава </w:t>
      </w:r>
      <w:proofErr w:type="spellStart"/>
      <w:r>
        <w:t>Новоснежнинского</w:t>
      </w:r>
      <w:proofErr w:type="spellEnd"/>
      <w:r>
        <w:t xml:space="preserve">  Муниципального образования, Администрация   </w:t>
      </w:r>
      <w:proofErr w:type="spellStart"/>
      <w:r>
        <w:t>Новоснежнинского</w:t>
      </w:r>
      <w:proofErr w:type="spellEnd"/>
      <w:r>
        <w:t xml:space="preserve"> сельского поселения</w:t>
      </w:r>
    </w:p>
    <w:p w:rsidR="006C3046" w:rsidRDefault="006C3046" w:rsidP="006C3046">
      <w:pPr>
        <w:spacing w:before="100" w:beforeAutospacing="1" w:after="100" w:afterAutospacing="1"/>
        <w:jc w:val="both"/>
        <w:rPr>
          <w:b/>
        </w:rPr>
      </w:pPr>
      <w:r>
        <w:t xml:space="preserve"> </w:t>
      </w:r>
      <w:r>
        <w:rPr>
          <w:b/>
        </w:rPr>
        <w:t>ПОСТАНОВЛЯЕТ:</w:t>
      </w:r>
      <w:r>
        <w:rPr>
          <w:b/>
          <w:bCs/>
        </w:rPr>
        <w:t xml:space="preserve">  </w:t>
      </w:r>
    </w:p>
    <w:p w:rsidR="006C3046" w:rsidRDefault="006C3046" w:rsidP="006C304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Включать ниже перечисленные мероприятия по обеспечению пожарной безопасности в планы, схемы и программы развития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6C3046" w:rsidRDefault="006C3046" w:rsidP="006C304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6C3046" w:rsidRDefault="006C3046" w:rsidP="006C304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 в сети «Интернет».</w:t>
      </w:r>
    </w:p>
    <w:p w:rsidR="006C3046" w:rsidRDefault="006C3046" w:rsidP="006C304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C3046" w:rsidRDefault="006C3046" w:rsidP="006C3046">
      <w:pPr>
        <w:spacing w:before="100" w:beforeAutospacing="1" w:after="100" w:afterAutospacing="1"/>
      </w:pPr>
      <w:r>
        <w:t> </w:t>
      </w:r>
    </w:p>
    <w:p w:rsidR="006C3046" w:rsidRDefault="006C3046" w:rsidP="006C3046">
      <w:pPr>
        <w:spacing w:before="100" w:beforeAutospacing="1" w:after="100" w:afterAutospacing="1"/>
      </w:pPr>
    </w:p>
    <w:p w:rsidR="006C3046" w:rsidRDefault="006C3046" w:rsidP="006C3046">
      <w:pPr>
        <w:spacing w:before="100" w:beforeAutospacing="1" w:after="100" w:afterAutospacing="1"/>
      </w:pPr>
    </w:p>
    <w:p w:rsidR="006C3046" w:rsidRDefault="006C3046" w:rsidP="006C3046">
      <w:pPr>
        <w:rPr>
          <w:b/>
        </w:rPr>
      </w:pPr>
      <w:r>
        <w:t xml:space="preserve">                   Глава администрации                                                                    Л.В. Михайлова</w:t>
      </w:r>
    </w:p>
    <w:p w:rsidR="006C3046" w:rsidRDefault="006C3046" w:rsidP="006C3046">
      <w:pPr>
        <w:suppressAutoHyphens/>
        <w:ind w:firstLine="709"/>
        <w:jc w:val="center"/>
        <w:rPr>
          <w:lang w:eastAsia="ar-SA"/>
        </w:rPr>
      </w:pPr>
    </w:p>
    <w:p w:rsidR="006C3046" w:rsidRDefault="006C3046" w:rsidP="006C3046">
      <w:pPr>
        <w:spacing w:before="100" w:beforeAutospacing="1" w:after="100" w:afterAutospacing="1"/>
      </w:pPr>
    </w:p>
    <w:p w:rsidR="006C3046" w:rsidRDefault="006C3046" w:rsidP="006C3046">
      <w:pPr>
        <w:spacing w:before="100" w:beforeAutospacing="1" w:after="100" w:afterAutospacing="1"/>
      </w:pPr>
    </w:p>
    <w:p w:rsidR="006C3046" w:rsidRDefault="006C3046" w:rsidP="006C3046">
      <w:pPr>
        <w:spacing w:before="100" w:beforeAutospacing="1" w:after="100" w:afterAutospacing="1"/>
        <w:jc w:val="right"/>
      </w:pPr>
    </w:p>
    <w:p w:rsidR="006C3046" w:rsidRDefault="006C3046" w:rsidP="006C3046">
      <w:pPr>
        <w:spacing w:before="100" w:beforeAutospacing="1" w:after="100" w:afterAutospacing="1"/>
        <w:jc w:val="right"/>
      </w:pPr>
    </w:p>
    <w:p w:rsidR="006C3046" w:rsidRDefault="006C3046" w:rsidP="006C3046">
      <w:pPr>
        <w:spacing w:before="100" w:beforeAutospacing="1" w:after="100" w:afterAutospacing="1"/>
        <w:jc w:val="right"/>
      </w:pPr>
    </w:p>
    <w:p w:rsidR="006C3046" w:rsidRDefault="006C3046" w:rsidP="006C3046">
      <w:pPr>
        <w:spacing w:before="100" w:beforeAutospacing="1" w:after="100" w:afterAutospacing="1"/>
        <w:jc w:val="right"/>
      </w:pPr>
    </w:p>
    <w:p w:rsidR="006C3046" w:rsidRDefault="006C3046" w:rsidP="006C3046">
      <w:pPr>
        <w:jc w:val="right"/>
      </w:pPr>
      <w:r>
        <w:lastRenderedPageBreak/>
        <w:t xml:space="preserve">Утверждены  </w:t>
      </w:r>
      <w:r>
        <w:br/>
        <w:t xml:space="preserve">  Постановлением   администрации </w:t>
      </w:r>
    </w:p>
    <w:p w:rsidR="006C3046" w:rsidRDefault="006C3046" w:rsidP="006C3046">
      <w:pPr>
        <w:jc w:val="right"/>
      </w:pPr>
      <w:proofErr w:type="spellStart"/>
      <w:r>
        <w:t>Новоснежнинского</w:t>
      </w:r>
      <w:proofErr w:type="spellEnd"/>
      <w:r>
        <w:t xml:space="preserve"> сельского поселения</w:t>
      </w:r>
    </w:p>
    <w:p w:rsidR="006C3046" w:rsidRDefault="006C3046" w:rsidP="006C3046">
      <w:pPr>
        <w:jc w:val="right"/>
      </w:pPr>
      <w:r>
        <w:t> От 10.01.2024г. № 07</w:t>
      </w:r>
    </w:p>
    <w:p w:rsidR="006C3046" w:rsidRDefault="006C3046" w:rsidP="006C304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МЕРОПРИЯТИЯ</w:t>
      </w:r>
    </w:p>
    <w:p w:rsidR="006C3046" w:rsidRDefault="006C3046" w:rsidP="006C304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по обеспечению пожарной безопасности </w:t>
      </w:r>
      <w:proofErr w:type="gramStart"/>
      <w:r>
        <w:rPr>
          <w:b/>
        </w:rPr>
        <w:t xml:space="preserve">по  </w:t>
      </w:r>
      <w:proofErr w:type="spellStart"/>
      <w:r>
        <w:rPr>
          <w:b/>
        </w:rPr>
        <w:t>Новоснежнинскому</w:t>
      </w:r>
      <w:proofErr w:type="spellEnd"/>
      <w:proofErr w:type="gramEnd"/>
      <w:r>
        <w:rPr>
          <w:b/>
        </w:rPr>
        <w:t xml:space="preserve">  сельскому поселению  на 2024г.</w:t>
      </w:r>
    </w:p>
    <w:p w:rsidR="006C3046" w:rsidRDefault="006C3046" w:rsidP="006C3046">
      <w:pPr>
        <w:spacing w:before="100" w:beforeAutospacing="1" w:after="100" w:afterAutospacing="1"/>
        <w:jc w:val="center"/>
      </w:pPr>
      <w:r>
        <w:t> </w:t>
      </w:r>
    </w:p>
    <w:tbl>
      <w:tblPr>
        <w:tblW w:w="96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915"/>
        <w:gridCol w:w="1445"/>
        <w:gridCol w:w="1849"/>
      </w:tblGrid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№п\п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96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Разработать и принять правовые акты Администрации сельского поселения по вопросам:                                              </w:t>
            </w:r>
          </w:p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Ежегодно издавать нормативно-правой акт по подведению итогов за истекший период.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2024 года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46" w:rsidRDefault="006C304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6C3046" w:rsidRDefault="006C3046">
            <w:pPr>
              <w:pStyle w:val="a6"/>
              <w:spacing w:line="276" w:lineRule="auto"/>
              <w:ind w:left="5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Новоснежнинского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6C3046" w:rsidRDefault="006C3046">
            <w:pPr>
              <w:spacing w:before="100" w:beforeAutospacing="1" w:after="100" w:afterAutospacing="1" w:line="276" w:lineRule="auto"/>
              <w:ind w:left="-359"/>
              <w:jc w:val="center"/>
              <w:rPr>
                <w:lang w:eastAsia="en-US"/>
              </w:rPr>
            </w:pPr>
          </w:p>
        </w:tc>
      </w:tr>
      <w:tr w:rsidR="006C3046" w:rsidTr="006C3046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по отдельному графику совместных комплексных проверок состояния работы Администрации поселения по обеспечению первичных мер пожарной  безопасности в границах населенных пунктов.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 МЧС по 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(по согласованию)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предложений в план работы  Администрация поселения о рассмотрении вопроса о работе по обеспечению   первичных мер  пожарной безопасности на территории поселения.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46" w:rsidRDefault="006C304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и провести следующие мероприятия:</w:t>
            </w:r>
          </w:p>
          <w:p w:rsidR="006C3046" w:rsidRDefault="006C304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уточнение списочного состава добровольных пожарных дружин по</w:t>
            </w:r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пунктам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проверка обеспеченности первичными средствами пожаротушения, доукомплектование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ими добровольных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пожарных;</w:t>
            </w:r>
          </w:p>
          <w:p w:rsidR="006C3046" w:rsidRDefault="006C304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противопожарного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водоснабжения, обустройство новых пожарных водоемов;</w:t>
            </w:r>
          </w:p>
          <w:p w:rsidR="006C3046" w:rsidRDefault="006C304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изготовление схемы размещения пожарных водоемов на территории поселения (по населенным пунктам), согласование их с подразделением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ГПС ;</w:t>
            </w:r>
            <w:proofErr w:type="gramEnd"/>
          </w:p>
          <w:p w:rsidR="006C3046" w:rsidRDefault="006C304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3046" w:rsidRDefault="006C304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установка в каждом населенном пункте устройств по оповещению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населения о пожаре, стихийном бедствии.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2024 год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Два раза в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046" w:rsidRDefault="006C3046">
            <w:pPr>
              <w:spacing w:beforeAutospacing="1" w:afterAutospacing="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046" w:rsidRDefault="006C3046">
            <w:pPr>
              <w:spacing w:beforeAutospacing="1" w:afterAutospacing="1"/>
              <w:rPr>
                <w:lang w:eastAsia="en-US" w:bidi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Укрепление пожарной безопасности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собраниях населения регулярно решать вопросы пожарной  безопасности в населенных пунктах, вырабатывать и  проводить   мероприятия для ее укрепления;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Два раза в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информировать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оказание помощи населения в  тушении  пожаров на территории сельского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6C3046" w:rsidTr="006C3046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C3046" w:rsidTr="006C304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Решить вопрос о направлении средств, предусмотренных в сметах доходов и расходов (бюджета) поселения на реализацию Программ:                                                 </w:t>
            </w:r>
          </w:p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Муниципальная целевая программа « По вопросам  обеспечения пожарной безопасности на территории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 на 2023-2025гг.»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2024 год</w:t>
            </w:r>
          </w:p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далее 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C3046" w:rsidRDefault="006C304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  <w:p w:rsidR="006C3046" w:rsidRDefault="006C30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bookmarkEnd w:id="0"/>
    </w:tbl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DE2"/>
    <w:multiLevelType w:val="hybridMultilevel"/>
    <w:tmpl w:val="268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0"/>
    <w:rsid w:val="00031780"/>
    <w:rsid w:val="006C3046"/>
    <w:rsid w:val="008D0032"/>
    <w:rsid w:val="00957526"/>
    <w:rsid w:val="00BF7AF6"/>
    <w:rsid w:val="00D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9B50"/>
  <w15:chartTrackingRefBased/>
  <w15:docId w15:val="{6F147EE9-DB62-47A4-A854-111280FE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3046"/>
    <w:pPr>
      <w:spacing w:after="120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3046"/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6"/>
    <w:locked/>
    <w:rsid w:val="006C3046"/>
    <w:rPr>
      <w:rFonts w:ascii="Calibri" w:eastAsia="Times New Roman" w:hAnsi="Calibri" w:cs="Times New Roman"/>
      <w:lang w:val="en-US" w:bidi="en-US"/>
    </w:rPr>
  </w:style>
  <w:style w:type="paragraph" w:styleId="a6">
    <w:name w:val="No Spacing"/>
    <w:basedOn w:val="a"/>
    <w:link w:val="a5"/>
    <w:qFormat/>
    <w:rsid w:val="006C3046"/>
    <w:rPr>
      <w:rFonts w:ascii="Calibri" w:hAnsi="Calibri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6C30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2024-01-12T03:49:00Z</dcterms:created>
  <dcterms:modified xsi:type="dcterms:W3CDTF">2024-01-15T05:27:00Z</dcterms:modified>
</cp:coreProperties>
</file>